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 «ЦБС»</w:t>
      </w: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44" w:rsidRPr="006A72ED" w:rsidRDefault="00E15A44" w:rsidP="00E15A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__________Т.В. Котлярова</w:t>
      </w:r>
    </w:p>
    <w:p w:rsidR="00E15A44" w:rsidRPr="006A72ED" w:rsidRDefault="00E15A44" w:rsidP="00C62295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 20</w:t>
      </w:r>
      <w:r w:rsidR="004B6F8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74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A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15A44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295" w:rsidRDefault="00E15A44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A44"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 w:rsidR="00E64F0F" w:rsidRPr="00E15A44">
        <w:rPr>
          <w:rFonts w:ascii="Times New Roman" w:hAnsi="Times New Roman" w:cs="Times New Roman"/>
          <w:b/>
          <w:sz w:val="24"/>
          <w:szCs w:val="24"/>
        </w:rPr>
        <w:t xml:space="preserve"> по повышению квалификации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295">
        <w:rPr>
          <w:rFonts w:ascii="Times New Roman" w:hAnsi="Times New Roman" w:cs="Times New Roman"/>
          <w:b/>
          <w:sz w:val="24"/>
          <w:szCs w:val="24"/>
        </w:rPr>
        <w:t>сотрудников МБУ «ЦБС»</w:t>
      </w:r>
    </w:p>
    <w:p w:rsidR="00501758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15FF" w:rsidRPr="00E15A44">
        <w:rPr>
          <w:rFonts w:ascii="Times New Roman" w:hAnsi="Times New Roman" w:cs="Times New Roman"/>
          <w:b/>
          <w:sz w:val="24"/>
          <w:szCs w:val="24"/>
        </w:rPr>
        <w:t>20</w:t>
      </w:r>
      <w:r w:rsidR="009B7460">
        <w:rPr>
          <w:rFonts w:ascii="Times New Roman" w:hAnsi="Times New Roman" w:cs="Times New Roman"/>
          <w:b/>
          <w:sz w:val="24"/>
          <w:szCs w:val="24"/>
        </w:rPr>
        <w:t>21</w:t>
      </w:r>
    </w:p>
    <w:p w:rsidR="00C62295" w:rsidRPr="00E15A44" w:rsidRDefault="00C62295" w:rsidP="00C62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560"/>
        <w:gridCol w:w="3467"/>
        <w:gridCol w:w="1480"/>
        <w:gridCol w:w="2042"/>
        <w:gridCol w:w="2041"/>
      </w:tblGrid>
      <w:tr w:rsidR="00E86237" w:rsidRPr="00E15A44" w:rsidTr="0065519A">
        <w:trPr>
          <w:trHeight w:val="561"/>
        </w:trPr>
        <w:tc>
          <w:tcPr>
            <w:tcW w:w="560" w:type="dxa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67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0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042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41" w:type="dxa"/>
            <w:vAlign w:val="center"/>
          </w:tcPr>
          <w:p w:rsidR="00E86237" w:rsidRPr="00E15A44" w:rsidRDefault="00E86237" w:rsidP="00E15A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A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7460" w:rsidTr="0065519A">
        <w:tc>
          <w:tcPr>
            <w:tcW w:w="560" w:type="dxa"/>
          </w:tcPr>
          <w:p w:rsidR="009B7460" w:rsidRPr="00E86237" w:rsidRDefault="009B7460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B7460" w:rsidRPr="00E15A44" w:rsidRDefault="009B7460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волонтеров культуры на платформе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Добро.ру</w:t>
            </w:r>
            <w:proofErr w:type="spellEnd"/>
          </w:p>
        </w:tc>
        <w:tc>
          <w:tcPr>
            <w:tcW w:w="1480" w:type="dxa"/>
          </w:tcPr>
          <w:p w:rsidR="009B7460" w:rsidRPr="00E15A44" w:rsidRDefault="009B7460" w:rsidP="00790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4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</w:tcPr>
          <w:p w:rsidR="009B7460" w:rsidRPr="003301D8" w:rsidRDefault="009B7460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B7460" w:rsidRDefault="009B7460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65519A" w:rsidTr="0065519A">
        <w:tc>
          <w:tcPr>
            <w:tcW w:w="560" w:type="dxa"/>
          </w:tcPr>
          <w:p w:rsidR="0065519A" w:rsidRPr="00E86237" w:rsidRDefault="0065519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65519A" w:rsidRDefault="0065519A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с электронной библиотекой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0" w:type="dxa"/>
          </w:tcPr>
          <w:p w:rsidR="0065519A" w:rsidRDefault="0065519A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</w:tcPr>
          <w:p w:rsidR="0065519A" w:rsidRDefault="0065519A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65519A" w:rsidRDefault="0065519A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Л.С.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B8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«Новые требования к оформлению текстовой информации на сайте учреждения культуры» – методический час</w:t>
            </w:r>
          </w:p>
        </w:tc>
        <w:tc>
          <w:tcPr>
            <w:tcW w:w="1480" w:type="dxa"/>
          </w:tcPr>
          <w:p w:rsidR="00F07FCF" w:rsidRDefault="00F07FCF" w:rsidP="00B8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2" w:type="dxa"/>
          </w:tcPr>
          <w:p w:rsidR="00F07FCF" w:rsidRDefault="00F07FCF" w:rsidP="00B8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B84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Pr="004B6F82" w:rsidRDefault="00F07FCF" w:rsidP="00F0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FCF">
              <w:rPr>
                <w:rFonts w:ascii="Times New Roman" w:hAnsi="Times New Roman" w:cs="Times New Roman"/>
                <w:sz w:val="24"/>
                <w:szCs w:val="24"/>
              </w:rPr>
              <w:t xml:space="preserve">Итоги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«ЦБС»</w:t>
            </w:r>
            <w:r w:rsidRPr="00F07FCF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F07F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Совещание</w:t>
            </w:r>
          </w:p>
        </w:tc>
        <w:tc>
          <w:tcPr>
            <w:tcW w:w="1480" w:type="dxa"/>
          </w:tcPr>
          <w:p w:rsidR="00F07FCF" w:rsidRDefault="00F07FCF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7FCF" w:rsidRDefault="00F07FCF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Е.Г.</w:t>
            </w:r>
          </w:p>
          <w:p w:rsidR="00F07FCF" w:rsidRDefault="00F07FCF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Pr="004B6F82" w:rsidRDefault="007C51B7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Положение об оплате труда</w:t>
            </w:r>
          </w:p>
        </w:tc>
        <w:tc>
          <w:tcPr>
            <w:tcW w:w="1480" w:type="dxa"/>
          </w:tcPr>
          <w:p w:rsidR="00F07FCF" w:rsidRDefault="00F07FCF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7FCF" w:rsidRDefault="00F07FCF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Е.Г.</w:t>
            </w:r>
          </w:p>
        </w:tc>
      </w:tr>
      <w:tr w:rsidR="007C51B7" w:rsidTr="0065519A">
        <w:tc>
          <w:tcPr>
            <w:tcW w:w="560" w:type="dxa"/>
          </w:tcPr>
          <w:p w:rsidR="007C51B7" w:rsidRPr="00E86237" w:rsidRDefault="007C51B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7C51B7" w:rsidRDefault="007C51B7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по созданию модельной библиотеки</w:t>
            </w:r>
          </w:p>
        </w:tc>
        <w:tc>
          <w:tcPr>
            <w:tcW w:w="1480" w:type="dxa"/>
          </w:tcPr>
          <w:p w:rsidR="007C51B7" w:rsidRDefault="007C51B7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7C51B7" w:rsidRDefault="007C51B7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 (ВКС с ДК и ГБЮ)</w:t>
            </w:r>
          </w:p>
        </w:tc>
        <w:tc>
          <w:tcPr>
            <w:tcW w:w="2041" w:type="dxa"/>
          </w:tcPr>
          <w:p w:rsidR="007C51B7" w:rsidRDefault="007C51B7" w:rsidP="00196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Котлярова Т.В.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Pr="009B40C8" w:rsidRDefault="00F07FCF" w:rsidP="009B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«Использование ресурсов Президентской библиотеки им. Б.Н. Ельцина» в просветительских мероприятиях» – методический час</w:t>
            </w:r>
          </w:p>
        </w:tc>
        <w:tc>
          <w:tcPr>
            <w:tcW w:w="1480" w:type="dxa"/>
          </w:tcPr>
          <w:p w:rsidR="00F07FCF" w:rsidRDefault="00F07FCF" w:rsidP="0086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Pr="003301D8" w:rsidRDefault="00F07FCF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волонтерами/добровольцами</w:t>
            </w:r>
          </w:p>
        </w:tc>
        <w:tc>
          <w:tcPr>
            <w:tcW w:w="1480" w:type="dxa"/>
          </w:tcPr>
          <w:p w:rsidR="00F07FCF" w:rsidRPr="003301D8" w:rsidRDefault="00F07FCF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7FCF" w:rsidRDefault="00F07FCF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0C3A97" w:rsidRPr="000C3A97" w:rsidRDefault="000C3A97" w:rsidP="00E90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</w:tcPr>
          <w:p w:rsidR="00F07FCF" w:rsidRDefault="00F07FCF" w:rsidP="00E90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C3A97" w:rsidTr="0065519A">
        <w:tc>
          <w:tcPr>
            <w:tcW w:w="560" w:type="dxa"/>
          </w:tcPr>
          <w:p w:rsidR="000C3A97" w:rsidRPr="00E86237" w:rsidRDefault="000C3A9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«Эффективная работа библиотекарей в социальных сетях» Методическая рекомендация</w:t>
            </w:r>
          </w:p>
        </w:tc>
        <w:tc>
          <w:tcPr>
            <w:tcW w:w="1480" w:type="dxa"/>
          </w:tcPr>
          <w:p w:rsidR="000C3A97" w:rsidRPr="00414A60" w:rsidRDefault="000C3A97" w:rsidP="000C3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F562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042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0C3A97" w:rsidRPr="00274D91" w:rsidRDefault="00A85302" w:rsidP="00A85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Pr="000E63B3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онлайн-мероприятий (инструменты, формы, опыт библиотек РФ)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</w:tcPr>
          <w:p w:rsidR="00F07FCF" w:rsidRPr="00514043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C3A97" w:rsidTr="0065519A">
        <w:tc>
          <w:tcPr>
            <w:tcW w:w="560" w:type="dxa"/>
          </w:tcPr>
          <w:p w:rsidR="000C3A97" w:rsidRPr="00E86237" w:rsidRDefault="000C3A9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0C3A97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«Дискуссионные формы работы в библиотеках»</w:t>
            </w:r>
            <w:r w:rsidRPr="00274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рекомендация</w:t>
            </w:r>
          </w:p>
        </w:tc>
        <w:tc>
          <w:tcPr>
            <w:tcW w:w="1480" w:type="dxa"/>
          </w:tcPr>
          <w:p w:rsidR="000C3A97" w:rsidRPr="00414A60" w:rsidRDefault="000C3A97" w:rsidP="000C3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562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042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0C3A97" w:rsidRPr="00274D91" w:rsidRDefault="00A85302" w:rsidP="00A85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«Перспективное направление в работе с ресурсами НЭБ» – методический час</w:t>
            </w:r>
          </w:p>
        </w:tc>
        <w:tc>
          <w:tcPr>
            <w:tcW w:w="1480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2" w:type="dxa"/>
          </w:tcPr>
          <w:p w:rsidR="00F07FCF" w:rsidRPr="003301D8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519A">
              <w:rPr>
                <w:rFonts w:ascii="Times New Roman" w:hAnsi="Times New Roman" w:cs="Times New Roman"/>
                <w:sz w:val="24"/>
                <w:szCs w:val="24"/>
              </w:rPr>
              <w:t>Буктьюберы</w:t>
            </w:r>
            <w:proofErr w:type="spellEnd"/>
            <w:r w:rsidRPr="0065519A">
              <w:rPr>
                <w:rFonts w:ascii="Times New Roman" w:hAnsi="Times New Roman" w:cs="Times New Roman"/>
                <w:sz w:val="24"/>
                <w:szCs w:val="24"/>
              </w:rPr>
              <w:t>, или Ловцы книг: книжные обозреватели нового формата</w:t>
            </w:r>
          </w:p>
        </w:tc>
        <w:tc>
          <w:tcPr>
            <w:tcW w:w="1480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2" w:type="dxa"/>
          </w:tcPr>
          <w:p w:rsidR="00F07FCF" w:rsidRPr="003301D8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нормирования труда в библиотеке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 в библиотеках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национального библиотечного фонда. Выставочная деятельность в библиотеке, музее, архиве. Система учетно-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хранительской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1480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9C1935" w:rsidTr="0065519A">
        <w:tc>
          <w:tcPr>
            <w:tcW w:w="560" w:type="dxa"/>
          </w:tcPr>
          <w:p w:rsidR="009C1935" w:rsidRPr="00E86237" w:rsidRDefault="009C1935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9C1935" w:rsidRDefault="009C1935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935">
              <w:rPr>
                <w:rFonts w:ascii="Times New Roman" w:hAnsi="Times New Roman" w:cs="Times New Roman"/>
                <w:sz w:val="24"/>
                <w:szCs w:val="24"/>
              </w:rPr>
              <w:t>Интернет-платформы для создания интерактивных упражнений</w:t>
            </w:r>
          </w:p>
        </w:tc>
        <w:tc>
          <w:tcPr>
            <w:tcW w:w="1480" w:type="dxa"/>
          </w:tcPr>
          <w:p w:rsidR="009C1935" w:rsidRPr="009C1935" w:rsidRDefault="009C1935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9C1935" w:rsidRPr="009C1935" w:rsidRDefault="009C1935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9C1935" w:rsidRDefault="009C1935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A85302" w:rsidTr="0065519A">
        <w:tc>
          <w:tcPr>
            <w:tcW w:w="560" w:type="dxa"/>
          </w:tcPr>
          <w:p w:rsidR="00A85302" w:rsidRPr="00E86237" w:rsidRDefault="00A85302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A85302" w:rsidRPr="009C1935" w:rsidRDefault="00A85302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02">
              <w:rPr>
                <w:rFonts w:ascii="Times New Roman" w:hAnsi="Times New Roman" w:cs="Times New Roman"/>
                <w:sz w:val="24"/>
                <w:szCs w:val="24"/>
              </w:rPr>
              <w:t>Эффективное общение с читателями: рекомендации библиотекарям на каждый день</w:t>
            </w:r>
          </w:p>
        </w:tc>
        <w:tc>
          <w:tcPr>
            <w:tcW w:w="1480" w:type="dxa"/>
          </w:tcPr>
          <w:p w:rsidR="00A85302" w:rsidRDefault="00A85302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A85302" w:rsidRDefault="00A85302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A85302" w:rsidRDefault="00A85302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C3A97" w:rsidTr="0065519A">
        <w:tc>
          <w:tcPr>
            <w:tcW w:w="560" w:type="dxa"/>
          </w:tcPr>
          <w:p w:rsidR="000C3A97" w:rsidRPr="00E86237" w:rsidRDefault="000C3A9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тенденции в выставочной деятельности библиотек» Обзор практик</w:t>
            </w:r>
          </w:p>
        </w:tc>
        <w:tc>
          <w:tcPr>
            <w:tcW w:w="1480" w:type="dxa"/>
          </w:tcPr>
          <w:p w:rsidR="000C3A97" w:rsidRPr="00414A60" w:rsidRDefault="000C3A97" w:rsidP="000C3A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562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042" w:type="dxa"/>
          </w:tcPr>
          <w:p w:rsidR="000C3A97" w:rsidRPr="00274D91" w:rsidRDefault="000C3A97" w:rsidP="000C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0C3A97" w:rsidRPr="00274D91" w:rsidRDefault="00A85302" w:rsidP="00A85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«Учимся у коллег. Опыт библиотек Росси в области рекомендательной библиографии» – методический час</w:t>
            </w:r>
          </w:p>
        </w:tc>
        <w:tc>
          <w:tcPr>
            <w:tcW w:w="1480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F07FCF" w:rsidRPr="003301D8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3E012A" w:rsidTr="0065519A">
        <w:tc>
          <w:tcPr>
            <w:tcW w:w="560" w:type="dxa"/>
          </w:tcPr>
          <w:p w:rsidR="003E012A" w:rsidRPr="00E86237" w:rsidRDefault="003E012A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3E012A" w:rsidRPr="00566257" w:rsidRDefault="003E012A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12A">
              <w:rPr>
                <w:rFonts w:ascii="Times New Roman" w:hAnsi="Times New Roman" w:cs="Times New Roman"/>
                <w:sz w:val="24"/>
                <w:szCs w:val="24"/>
              </w:rPr>
              <w:t>Каждый может быть дизайнером : рекомендации для библиотекаря по оформлению афиш, групп в социальных сетях</w:t>
            </w:r>
          </w:p>
        </w:tc>
        <w:tc>
          <w:tcPr>
            <w:tcW w:w="1480" w:type="dxa"/>
          </w:tcPr>
          <w:p w:rsidR="003E012A" w:rsidRDefault="003E012A" w:rsidP="00A6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2" w:type="dxa"/>
          </w:tcPr>
          <w:p w:rsidR="003E012A" w:rsidRDefault="003E012A" w:rsidP="00A6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3E012A" w:rsidRDefault="003E012A" w:rsidP="00A6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257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566257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Pr="009B7460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социальные сети работают на библиотеку: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комьюнити</w:t>
            </w:r>
            <w:proofErr w:type="spellEnd"/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ИКТ-компетентности библиотекаря (поиск информации в интернет ресурсах, работа с электронными библиотеками, использование электронных образовательных ресурсов, навыки создания виртуальных выставок, электронных указателей и других информационных продуктов)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 центральной библиотеки: формы, методы работы и оценка эффективности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О традиционном – по-новому: формы массовой работы с детьми в рекомендательной библиографии – обзор профессиональной прессы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</w:tcPr>
          <w:p w:rsidR="00F07FCF" w:rsidRPr="003301D8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 работы библиотек с удаленными ресурсами ПБ, НЭБ</w:t>
            </w:r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2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ГБЮ (ВКС)</w:t>
            </w:r>
          </w:p>
        </w:tc>
        <w:tc>
          <w:tcPr>
            <w:tcW w:w="2041" w:type="dxa"/>
          </w:tcPr>
          <w:p w:rsidR="00F07FCF" w:rsidRPr="00514043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0C3A97" w:rsidTr="0065519A">
        <w:tc>
          <w:tcPr>
            <w:tcW w:w="560" w:type="dxa"/>
          </w:tcPr>
          <w:p w:rsidR="000C3A97" w:rsidRPr="00E86237" w:rsidRDefault="000C3A9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0C3A97" w:rsidRPr="00D7545C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45C">
              <w:rPr>
                <w:rFonts w:ascii="Times New Roman" w:hAnsi="Times New Roman" w:cs="Times New Roman"/>
                <w:sz w:val="24"/>
                <w:szCs w:val="24"/>
              </w:rPr>
              <w:t>Семинар по обмену опытом между библиотеками «Учимся у других»</w:t>
            </w:r>
          </w:p>
        </w:tc>
        <w:tc>
          <w:tcPr>
            <w:tcW w:w="1480" w:type="dxa"/>
          </w:tcPr>
          <w:p w:rsidR="000C3A97" w:rsidRPr="00D7545C" w:rsidRDefault="000C3A97" w:rsidP="000C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545C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042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0C3A97" w:rsidRPr="00D7545C" w:rsidRDefault="00A85302" w:rsidP="00A85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рекомендательной библиографии для детей – обзор </w:t>
            </w:r>
            <w:proofErr w:type="spellStart"/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</w:p>
        </w:tc>
        <w:tc>
          <w:tcPr>
            <w:tcW w:w="1480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42" w:type="dxa"/>
          </w:tcPr>
          <w:p w:rsidR="00F07FCF" w:rsidRPr="003301D8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F07FCF" w:rsidRDefault="00F07FCF" w:rsidP="00AD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C8">
              <w:rPr>
                <w:rFonts w:ascii="Times New Roman" w:hAnsi="Times New Roman" w:cs="Times New Roman"/>
                <w:sz w:val="24"/>
                <w:szCs w:val="24"/>
              </w:rPr>
              <w:t>Львовская С.А.</w:t>
            </w:r>
          </w:p>
        </w:tc>
      </w:tr>
      <w:tr w:rsidR="000C3A97" w:rsidTr="0065519A">
        <w:tc>
          <w:tcPr>
            <w:tcW w:w="560" w:type="dxa"/>
          </w:tcPr>
          <w:p w:rsidR="000C3A97" w:rsidRPr="00E86237" w:rsidRDefault="000C3A9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4D91">
              <w:rPr>
                <w:rFonts w:ascii="Times New Roman" w:hAnsi="Times New Roman" w:cs="Times New Roman"/>
                <w:sz w:val="24"/>
                <w:szCs w:val="24"/>
              </w:rPr>
              <w:t>Литературный аукцион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91">
              <w:rPr>
                <w:rFonts w:ascii="Times New Roman" w:hAnsi="Times New Roman" w:cs="Times New Roman"/>
                <w:sz w:val="24"/>
                <w:szCs w:val="24"/>
              </w:rPr>
              <w:t>Обзор практик</w:t>
            </w:r>
          </w:p>
        </w:tc>
        <w:tc>
          <w:tcPr>
            <w:tcW w:w="1480" w:type="dxa"/>
          </w:tcPr>
          <w:p w:rsidR="000C3A97" w:rsidRPr="00274D91" w:rsidRDefault="000C3A97" w:rsidP="000C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2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0C3A97" w:rsidRPr="00274D91" w:rsidRDefault="00A85302" w:rsidP="00A85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0C3A97" w:rsidTr="0065519A">
        <w:tc>
          <w:tcPr>
            <w:tcW w:w="560" w:type="dxa"/>
          </w:tcPr>
          <w:p w:rsidR="000C3A97" w:rsidRPr="00E86237" w:rsidRDefault="000C3A97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0C3A97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«Поэтический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D91">
              <w:rPr>
                <w:rFonts w:ascii="Times New Roman" w:hAnsi="Times New Roman" w:cs="Times New Roman"/>
                <w:sz w:val="24"/>
                <w:szCs w:val="24"/>
              </w:rPr>
              <w:t>Обзор практик</w:t>
            </w:r>
          </w:p>
        </w:tc>
        <w:tc>
          <w:tcPr>
            <w:tcW w:w="1480" w:type="dxa"/>
          </w:tcPr>
          <w:p w:rsidR="000C3A97" w:rsidRPr="00274D91" w:rsidRDefault="000C3A97" w:rsidP="000C3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2" w:type="dxa"/>
          </w:tcPr>
          <w:p w:rsidR="000C3A97" w:rsidRPr="00274D91" w:rsidRDefault="000C3A97" w:rsidP="00443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2041" w:type="dxa"/>
          </w:tcPr>
          <w:p w:rsidR="000C3A97" w:rsidRPr="00274D91" w:rsidRDefault="00A85302" w:rsidP="00A85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Алимова Э.Н.</w:t>
            </w:r>
          </w:p>
        </w:tc>
      </w:tr>
      <w:tr w:rsidR="00F07FCF" w:rsidTr="00673D89">
        <w:tc>
          <w:tcPr>
            <w:tcW w:w="9590" w:type="dxa"/>
            <w:gridSpan w:val="5"/>
          </w:tcPr>
          <w:p w:rsidR="00F07FCF" w:rsidRPr="00566257" w:rsidRDefault="00F07FCF" w:rsidP="005662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57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Национального проекта «Культура» (Творческие люди)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2D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Виртуальные выставки в учреждениях культуры: проектирование и организация</w:t>
            </w:r>
          </w:p>
          <w:p w:rsidR="00F07FCF" w:rsidRPr="002D1E3F" w:rsidRDefault="00F07FCF" w:rsidP="002D1E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C7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F07FCF" w:rsidRDefault="000151E5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 марта</w:t>
            </w:r>
          </w:p>
        </w:tc>
        <w:tc>
          <w:tcPr>
            <w:tcW w:w="2042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Серебренникова Алёна Михайловна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2D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Методическая служба муниципальной общедоступной библиотеки в традиционной и электронной среде: продукты и сервисы</w:t>
            </w:r>
          </w:p>
          <w:p w:rsidR="00F07FCF" w:rsidRPr="002D1E3F" w:rsidRDefault="00F07FCF" w:rsidP="002D1E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F07FCF" w:rsidRPr="002D1E3F" w:rsidRDefault="000151E5" w:rsidP="00774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  <w:r w:rsidR="007747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042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Глоба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2D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Продвижение информационных продуктов и услуг библиотеки в электронной среде</w:t>
            </w:r>
          </w:p>
          <w:p w:rsidR="00F07FCF" w:rsidRPr="002D1E3F" w:rsidRDefault="00F07FCF" w:rsidP="002D1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F07FCF" w:rsidRPr="002D1E3F" w:rsidRDefault="000151E5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7747F2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042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Каскевич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Социокультурная реабилитация и адаптация инвалидов и лиц с ограниченными возможностями здоровья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ространстве учреждения культуры</w:t>
            </w:r>
          </w:p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F07FCF" w:rsidRPr="002D1E3F" w:rsidRDefault="007747F2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F2">
              <w:rPr>
                <w:rFonts w:ascii="Times New Roman" w:hAnsi="Times New Roman" w:cs="Times New Roman"/>
                <w:sz w:val="24"/>
                <w:szCs w:val="24"/>
              </w:rPr>
              <w:t>1-15 марта</w:t>
            </w:r>
          </w:p>
        </w:tc>
        <w:tc>
          <w:tcPr>
            <w:tcW w:w="2042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Прилюбченко Светлана Евгеньевна</w:t>
            </w:r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Актуальные подходы и технологии проектной деятельности в учреждении культуры</w:t>
            </w:r>
          </w:p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F07FCF" w:rsidRPr="002D1E3F" w:rsidRDefault="007747F2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F2">
              <w:rPr>
                <w:rFonts w:ascii="Times New Roman" w:hAnsi="Times New Roman" w:cs="Times New Roman"/>
                <w:sz w:val="24"/>
                <w:szCs w:val="24"/>
              </w:rPr>
              <w:t>1-15 марта</w:t>
            </w:r>
          </w:p>
        </w:tc>
        <w:tc>
          <w:tcPr>
            <w:tcW w:w="2042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 xml:space="preserve">Алимова Эльмира 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Назибовна</w:t>
            </w:r>
            <w:proofErr w:type="spellEnd"/>
          </w:p>
        </w:tc>
      </w:tr>
      <w:tr w:rsidR="00F07FCF" w:rsidTr="0065519A">
        <w:tc>
          <w:tcPr>
            <w:tcW w:w="560" w:type="dxa"/>
          </w:tcPr>
          <w:p w:rsidR="00F07FCF" w:rsidRPr="00E86237" w:rsidRDefault="00F07FCF" w:rsidP="00E86237">
            <w:pPr>
              <w:pStyle w:val="a4"/>
              <w:numPr>
                <w:ilvl w:val="0"/>
                <w:numId w:val="4"/>
              </w:numPr>
              <w:tabs>
                <w:tab w:val="left" w:pos="27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библиотека и пользователи в виртуальной среде: актуальные вопросы </w:t>
            </w:r>
            <w:r w:rsidRPr="002D1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</w:p>
          <w:p w:rsidR="00F07FCF" w:rsidRDefault="00F07FCF" w:rsidP="00D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Национальный проект «Культура» (Творческие люди)</w:t>
            </w:r>
          </w:p>
        </w:tc>
        <w:tc>
          <w:tcPr>
            <w:tcW w:w="1480" w:type="dxa"/>
          </w:tcPr>
          <w:p w:rsidR="00F07FCF" w:rsidRPr="002D1E3F" w:rsidRDefault="007747F2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1-15 марта</w:t>
            </w:r>
          </w:p>
        </w:tc>
        <w:tc>
          <w:tcPr>
            <w:tcW w:w="2042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E3F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Санкт-Петербургский государственный </w:t>
            </w:r>
            <w:r w:rsidRPr="002D1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культуры (</w:t>
            </w:r>
            <w:proofErr w:type="spellStart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СПбГИК</w:t>
            </w:r>
            <w:proofErr w:type="spellEnd"/>
            <w:r w:rsidRPr="002D1E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1" w:type="dxa"/>
          </w:tcPr>
          <w:p w:rsidR="00F07FCF" w:rsidRDefault="00F07FCF" w:rsidP="00D53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1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Бугаева Наталья Валерьевна</w:t>
            </w:r>
          </w:p>
        </w:tc>
      </w:tr>
    </w:tbl>
    <w:p w:rsidR="00263060" w:rsidRDefault="00C62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26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7AE3"/>
    <w:multiLevelType w:val="hybridMultilevel"/>
    <w:tmpl w:val="5F5A52D6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C159C"/>
    <w:multiLevelType w:val="hybridMultilevel"/>
    <w:tmpl w:val="61BCD9F2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0346FC"/>
    <w:multiLevelType w:val="hybridMultilevel"/>
    <w:tmpl w:val="EF121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F37"/>
    <w:multiLevelType w:val="hybridMultilevel"/>
    <w:tmpl w:val="B1F23F60"/>
    <w:lvl w:ilvl="0" w:tplc="2DD00F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63"/>
    <w:rsid w:val="000151E5"/>
    <w:rsid w:val="000C3A97"/>
    <w:rsid w:val="000C46D5"/>
    <w:rsid w:val="000E63B3"/>
    <w:rsid w:val="000F1363"/>
    <w:rsid w:val="00130FC2"/>
    <w:rsid w:val="001A619A"/>
    <w:rsid w:val="001D78AE"/>
    <w:rsid w:val="0022651E"/>
    <w:rsid w:val="00263060"/>
    <w:rsid w:val="002B0EB8"/>
    <w:rsid w:val="002D1E3F"/>
    <w:rsid w:val="003301D8"/>
    <w:rsid w:val="0036556B"/>
    <w:rsid w:val="00391212"/>
    <w:rsid w:val="003E012A"/>
    <w:rsid w:val="00452E0A"/>
    <w:rsid w:val="004537C1"/>
    <w:rsid w:val="00457153"/>
    <w:rsid w:val="004B6F82"/>
    <w:rsid w:val="004E46E7"/>
    <w:rsid w:val="004F7F56"/>
    <w:rsid w:val="00501758"/>
    <w:rsid w:val="00512C4A"/>
    <w:rsid w:val="00514043"/>
    <w:rsid w:val="00543D37"/>
    <w:rsid w:val="00566257"/>
    <w:rsid w:val="005A15FF"/>
    <w:rsid w:val="005A4F56"/>
    <w:rsid w:val="005F48CF"/>
    <w:rsid w:val="00614E6E"/>
    <w:rsid w:val="00636C9B"/>
    <w:rsid w:val="00653D7E"/>
    <w:rsid w:val="0065519A"/>
    <w:rsid w:val="00677700"/>
    <w:rsid w:val="006A2FB9"/>
    <w:rsid w:val="006E18AE"/>
    <w:rsid w:val="00702853"/>
    <w:rsid w:val="007747F2"/>
    <w:rsid w:val="007C1F3A"/>
    <w:rsid w:val="007C47DE"/>
    <w:rsid w:val="007C51B7"/>
    <w:rsid w:val="007C6EE6"/>
    <w:rsid w:val="007E5769"/>
    <w:rsid w:val="007F22E5"/>
    <w:rsid w:val="008020EB"/>
    <w:rsid w:val="00814603"/>
    <w:rsid w:val="00825904"/>
    <w:rsid w:val="008910C7"/>
    <w:rsid w:val="00935D8D"/>
    <w:rsid w:val="00970D88"/>
    <w:rsid w:val="00993B88"/>
    <w:rsid w:val="009B40C8"/>
    <w:rsid w:val="009B7460"/>
    <w:rsid w:val="009C1935"/>
    <w:rsid w:val="009E463A"/>
    <w:rsid w:val="00A722E4"/>
    <w:rsid w:val="00A85302"/>
    <w:rsid w:val="00A920A3"/>
    <w:rsid w:val="00AE4FAC"/>
    <w:rsid w:val="00B6696C"/>
    <w:rsid w:val="00B727D4"/>
    <w:rsid w:val="00BA007E"/>
    <w:rsid w:val="00BA3898"/>
    <w:rsid w:val="00BA54A0"/>
    <w:rsid w:val="00BE52FF"/>
    <w:rsid w:val="00C01430"/>
    <w:rsid w:val="00C14DF0"/>
    <w:rsid w:val="00C62295"/>
    <w:rsid w:val="00C67D18"/>
    <w:rsid w:val="00CA495E"/>
    <w:rsid w:val="00CE703A"/>
    <w:rsid w:val="00CF2631"/>
    <w:rsid w:val="00D31F8B"/>
    <w:rsid w:val="00D50DFD"/>
    <w:rsid w:val="00DC53AC"/>
    <w:rsid w:val="00E15A44"/>
    <w:rsid w:val="00E64F0F"/>
    <w:rsid w:val="00E8433E"/>
    <w:rsid w:val="00E86237"/>
    <w:rsid w:val="00EC1700"/>
    <w:rsid w:val="00F0150C"/>
    <w:rsid w:val="00F07FCF"/>
    <w:rsid w:val="00F157F1"/>
    <w:rsid w:val="00F159B0"/>
    <w:rsid w:val="00F233A3"/>
    <w:rsid w:val="00F9367F"/>
    <w:rsid w:val="00FC2F90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60FA"/>
  <w15:docId w15:val="{0805C117-584A-42B1-B98B-09758F03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</cp:lastModifiedBy>
  <cp:revision>83</cp:revision>
  <cp:lastPrinted>2021-03-02T07:00:00Z</cp:lastPrinted>
  <dcterms:created xsi:type="dcterms:W3CDTF">2015-02-19T06:25:00Z</dcterms:created>
  <dcterms:modified xsi:type="dcterms:W3CDTF">2022-05-04T05:23:00Z</dcterms:modified>
</cp:coreProperties>
</file>